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984" w:rsidRPr="00EA6C4E" w:rsidRDefault="00EA6C4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A6C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31025" cy="9530159"/>
            <wp:effectExtent l="0" t="0" r="3175" b="0"/>
            <wp:docPr id="7" name="Рисунок 7" descr="C:\Users\User1\Desktop\колдоговор 21-23\2021-06-29 19\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1\Desktop\колдоговор 21-23\2021-06-29 19\1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C4E" w:rsidRPr="00EA6C4E" w:rsidRDefault="00EA6C4E" w:rsidP="00EA6C4E">
      <w:pPr>
        <w:widowControl w:val="0"/>
        <w:tabs>
          <w:tab w:val="left" w:pos="102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lastRenderedPageBreak/>
        <w:t>(законных представителей) несовершеннолетних обучающихся и профсоюзным комитетом организации.</w:t>
      </w:r>
    </w:p>
    <w:p w:rsidR="00EA6C4E" w:rsidRPr="00EA6C4E" w:rsidRDefault="00EA6C4E" w:rsidP="00EA6C4E">
      <w:pPr>
        <w:widowControl w:val="0"/>
        <w:numPr>
          <w:ilvl w:val="0"/>
          <w:numId w:val="7"/>
        </w:numPr>
        <w:tabs>
          <w:tab w:val="left" w:pos="1058"/>
          <w:tab w:val="left" w:leader="underscore" w:pos="6534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A6C4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bidi="ru-RU"/>
        </w:rPr>
        <w:t>Срок</w:t>
      </w:r>
      <w:r w:rsidRPr="00EA6C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 ПОЛНОМОЧИЙ </w:t>
      </w:r>
      <w:r w:rsidRPr="00EA6C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Комиссии — 1 год.</w:t>
      </w:r>
    </w:p>
    <w:p w:rsidR="00EA6C4E" w:rsidRPr="00EA6C4E" w:rsidRDefault="00EA6C4E" w:rsidP="00EA6C4E">
      <w:pPr>
        <w:widowControl w:val="0"/>
        <w:tabs>
          <w:tab w:val="left" w:pos="1058"/>
          <w:tab w:val="left" w:leader="underscore" w:pos="6534"/>
        </w:tabs>
        <w:ind w:left="106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A6C4E" w:rsidRPr="00EA6C4E" w:rsidRDefault="00EA6C4E" w:rsidP="00EA6C4E">
      <w:pPr>
        <w:widowControl w:val="0"/>
        <w:tabs>
          <w:tab w:val="left" w:pos="122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10. Досрочное прекращение полномочий члена Комиссии предусмотрено в следующих случаях:</w:t>
      </w:r>
    </w:p>
    <w:p w:rsidR="00EA6C4E" w:rsidRPr="00EA6C4E" w:rsidRDefault="00EA6C4E" w:rsidP="00EA6C4E">
      <w:pPr>
        <w:widowControl w:val="0"/>
        <w:numPr>
          <w:ilvl w:val="0"/>
          <w:numId w:val="8"/>
        </w:numPr>
        <w:tabs>
          <w:tab w:val="left" w:pos="1115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на основании личного заявления члена Комиссии об исключении из её состава;</w:t>
      </w:r>
    </w:p>
    <w:p w:rsidR="00EA6C4E" w:rsidRPr="00EA6C4E" w:rsidRDefault="00EA6C4E" w:rsidP="00EA6C4E">
      <w:pPr>
        <w:widowControl w:val="0"/>
        <w:numPr>
          <w:ilvl w:val="0"/>
          <w:numId w:val="8"/>
        </w:numPr>
        <w:tabs>
          <w:tab w:val="left" w:pos="1115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по требованию не менее 2/3 членов Комиссии, выраженному в письменной форме;</w:t>
      </w:r>
    </w:p>
    <w:p w:rsidR="00EA6C4E" w:rsidRPr="00EA6C4E" w:rsidRDefault="00EA6C4E" w:rsidP="00EA6C4E">
      <w:pPr>
        <w:widowControl w:val="0"/>
        <w:numPr>
          <w:ilvl w:val="0"/>
          <w:numId w:val="8"/>
        </w:numPr>
        <w:tabs>
          <w:tab w:val="left" w:pos="113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в случае прекращения членом Комиссии образовательных или трудовых отношений с организацией.</w:t>
      </w:r>
    </w:p>
    <w:p w:rsidR="00EA6C4E" w:rsidRPr="00EA6C4E" w:rsidRDefault="00EA6C4E" w:rsidP="00EA6C4E">
      <w:pPr>
        <w:widowControl w:val="0"/>
        <w:tabs>
          <w:tab w:val="left" w:pos="123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 11.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порядке, установленном пунктом 8 настоящего Положения.</w:t>
      </w:r>
    </w:p>
    <w:p w:rsidR="00EA6C4E" w:rsidRPr="00EA6C4E" w:rsidRDefault="00EA6C4E" w:rsidP="00EA6C4E">
      <w:pPr>
        <w:widowControl w:val="0"/>
        <w:tabs>
          <w:tab w:val="left" w:pos="12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12. Члены Комиссии осуществляют свою деятельность на безвозмездной основе.</w:t>
      </w:r>
    </w:p>
    <w:p w:rsidR="00EA6C4E" w:rsidRPr="00EA6C4E" w:rsidRDefault="00EA6C4E" w:rsidP="00EA6C4E">
      <w:pPr>
        <w:widowControl w:val="0"/>
        <w:tabs>
          <w:tab w:val="left" w:pos="12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13. Комиссия избирает из своего состава председателя, заместителя председателя и секретаря.</w:t>
      </w:r>
    </w:p>
    <w:p w:rsidR="00EA6C4E" w:rsidRPr="00EA6C4E" w:rsidRDefault="00EA6C4E" w:rsidP="00EA6C4E">
      <w:pPr>
        <w:widowControl w:val="0"/>
        <w:tabs>
          <w:tab w:val="left" w:pos="123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 14. Координацию деятельности Комиссией осуществляет председатель, избираемый простым большинством голосов членов Комиссии из числа лиц, входящих в её состав.</w:t>
      </w:r>
    </w:p>
    <w:p w:rsidR="00EA6C4E" w:rsidRPr="00EA6C4E" w:rsidRDefault="00EA6C4E" w:rsidP="00EA6C4E">
      <w:pPr>
        <w:widowControl w:val="0"/>
        <w:tabs>
          <w:tab w:val="left" w:pos="1226"/>
        </w:tabs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A6C4E">
        <w:rPr>
          <w:rFonts w:ascii="Times New Roman" w:hAnsi="Times New Roman" w:cs="Times New Roman"/>
          <w:spacing w:val="-4"/>
          <w:sz w:val="24"/>
          <w:szCs w:val="24"/>
        </w:rPr>
        <w:t>15. Председатель Комиссии осуществляет следующие функции и полномочия:</w:t>
      </w:r>
    </w:p>
    <w:p w:rsidR="00EA6C4E" w:rsidRPr="00EA6C4E" w:rsidRDefault="00EA6C4E" w:rsidP="00EA6C4E">
      <w:pPr>
        <w:widowControl w:val="0"/>
        <w:tabs>
          <w:tab w:val="left" w:pos="1146"/>
        </w:tabs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A6C4E">
        <w:rPr>
          <w:rFonts w:ascii="Times New Roman" w:hAnsi="Times New Roman" w:cs="Times New Roman"/>
          <w:spacing w:val="-4"/>
          <w:sz w:val="24"/>
          <w:szCs w:val="24"/>
        </w:rPr>
        <w:t xml:space="preserve">        1) распределение обязанностей между членами Комиссии;</w:t>
      </w:r>
    </w:p>
    <w:p w:rsidR="00EA6C4E" w:rsidRPr="00EA6C4E" w:rsidRDefault="00EA6C4E" w:rsidP="00EA6C4E">
      <w:pPr>
        <w:widowControl w:val="0"/>
        <w:numPr>
          <w:ilvl w:val="0"/>
          <w:numId w:val="9"/>
        </w:numPr>
        <w:tabs>
          <w:tab w:val="left" w:pos="1175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A6C4E">
        <w:rPr>
          <w:rFonts w:ascii="Times New Roman" w:hAnsi="Times New Roman" w:cs="Times New Roman"/>
          <w:spacing w:val="-4"/>
          <w:sz w:val="24"/>
          <w:szCs w:val="24"/>
        </w:rPr>
        <w:t>утверждение повестки заседаний Комиссии;</w:t>
      </w:r>
    </w:p>
    <w:p w:rsidR="00EA6C4E" w:rsidRPr="00EA6C4E" w:rsidRDefault="00EA6C4E" w:rsidP="00EA6C4E">
      <w:pPr>
        <w:widowControl w:val="0"/>
        <w:numPr>
          <w:ilvl w:val="0"/>
          <w:numId w:val="9"/>
        </w:numPr>
        <w:tabs>
          <w:tab w:val="left" w:pos="1179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A6C4E">
        <w:rPr>
          <w:rFonts w:ascii="Times New Roman" w:hAnsi="Times New Roman" w:cs="Times New Roman"/>
          <w:spacing w:val="-4"/>
          <w:sz w:val="24"/>
          <w:szCs w:val="24"/>
        </w:rPr>
        <w:t>созыв заседаний Комиссии;</w:t>
      </w:r>
    </w:p>
    <w:p w:rsidR="00EA6C4E" w:rsidRPr="00EA6C4E" w:rsidRDefault="00EA6C4E" w:rsidP="00EA6C4E">
      <w:pPr>
        <w:widowControl w:val="0"/>
        <w:numPr>
          <w:ilvl w:val="0"/>
          <w:numId w:val="9"/>
        </w:numPr>
        <w:tabs>
          <w:tab w:val="left" w:pos="1179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A6C4E">
        <w:rPr>
          <w:rFonts w:ascii="Times New Roman" w:hAnsi="Times New Roman" w:cs="Times New Roman"/>
          <w:spacing w:val="-4"/>
          <w:sz w:val="24"/>
          <w:szCs w:val="24"/>
        </w:rPr>
        <w:t>председательство на заседаниях Комиссии;</w:t>
      </w:r>
    </w:p>
    <w:p w:rsidR="00EA6C4E" w:rsidRPr="00EA6C4E" w:rsidRDefault="00EA6C4E" w:rsidP="00EA6C4E">
      <w:pPr>
        <w:widowControl w:val="0"/>
        <w:numPr>
          <w:ilvl w:val="0"/>
          <w:numId w:val="9"/>
        </w:numPr>
        <w:tabs>
          <w:tab w:val="left" w:pos="1179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A6C4E">
        <w:rPr>
          <w:rFonts w:ascii="Times New Roman" w:hAnsi="Times New Roman" w:cs="Times New Roman"/>
          <w:spacing w:val="-4"/>
          <w:sz w:val="24"/>
          <w:szCs w:val="24"/>
        </w:rPr>
        <w:t>подписание протоколов заседаний и иных исходящих документов Комиссии;</w:t>
      </w:r>
    </w:p>
    <w:p w:rsidR="00EA6C4E" w:rsidRPr="00EA6C4E" w:rsidRDefault="00EA6C4E" w:rsidP="00EA6C4E">
      <w:pPr>
        <w:widowControl w:val="0"/>
        <w:numPr>
          <w:ilvl w:val="0"/>
          <w:numId w:val="9"/>
        </w:numPr>
        <w:tabs>
          <w:tab w:val="left" w:pos="11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pacing w:val="-4"/>
          <w:sz w:val="24"/>
          <w:szCs w:val="24"/>
        </w:rPr>
        <w:t>общий контроль</w:t>
      </w:r>
      <w:r w:rsidRPr="00EA6C4E">
        <w:rPr>
          <w:rFonts w:ascii="Times New Roman" w:hAnsi="Times New Roman" w:cs="Times New Roman"/>
          <w:sz w:val="24"/>
          <w:szCs w:val="24"/>
        </w:rPr>
        <w:t xml:space="preserve"> за исполнением решений, принятых Комиссией.</w:t>
      </w:r>
    </w:p>
    <w:p w:rsidR="00EA6C4E" w:rsidRPr="00EA6C4E" w:rsidRDefault="00EA6C4E" w:rsidP="00EA6C4E">
      <w:pPr>
        <w:widowControl w:val="0"/>
        <w:tabs>
          <w:tab w:val="left" w:pos="122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16. Заместитель председателя Комиссии назначается решением председателя Комиссии из числа её членов.</w:t>
      </w:r>
    </w:p>
    <w:p w:rsidR="00EA6C4E" w:rsidRPr="00EA6C4E" w:rsidRDefault="00EA6C4E" w:rsidP="00EA6C4E">
      <w:pPr>
        <w:widowControl w:val="0"/>
        <w:tabs>
          <w:tab w:val="left" w:pos="122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17. Заместитель председателя Комиссии осуществляет следующие функции и полномочия:</w:t>
      </w:r>
    </w:p>
    <w:p w:rsidR="00EA6C4E" w:rsidRPr="00EA6C4E" w:rsidRDefault="00EA6C4E" w:rsidP="00EA6C4E">
      <w:pPr>
        <w:widowControl w:val="0"/>
        <w:numPr>
          <w:ilvl w:val="0"/>
          <w:numId w:val="10"/>
        </w:numPr>
        <w:tabs>
          <w:tab w:val="left" w:pos="1152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координация работы членов Комиссии;</w:t>
      </w:r>
    </w:p>
    <w:p w:rsidR="00EA6C4E" w:rsidRPr="00EA6C4E" w:rsidRDefault="00EA6C4E" w:rsidP="00EA6C4E">
      <w:pPr>
        <w:widowControl w:val="0"/>
        <w:numPr>
          <w:ilvl w:val="0"/>
          <w:numId w:val="10"/>
        </w:numPr>
        <w:tabs>
          <w:tab w:val="left" w:pos="1176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подготовка документов, вносимых на рассмотрение Комиссии;</w:t>
      </w:r>
    </w:p>
    <w:p w:rsidR="00EA6C4E" w:rsidRPr="00EA6C4E" w:rsidRDefault="00EA6C4E" w:rsidP="00EA6C4E">
      <w:pPr>
        <w:widowControl w:val="0"/>
        <w:numPr>
          <w:ilvl w:val="0"/>
          <w:numId w:val="10"/>
        </w:num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выполнение обязанностей председателя Комиссии в случае его отсутствия.</w:t>
      </w:r>
    </w:p>
    <w:p w:rsidR="00EA6C4E" w:rsidRPr="00EA6C4E" w:rsidRDefault="00EA6C4E" w:rsidP="00EA6C4E">
      <w:pPr>
        <w:widowControl w:val="0"/>
        <w:tabs>
          <w:tab w:val="left" w:pos="122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18. Секретарь Комиссии назначается решением председателя Комиссии из числа её членов.</w:t>
      </w:r>
    </w:p>
    <w:p w:rsidR="00EA6C4E" w:rsidRPr="00EA6C4E" w:rsidRDefault="00EA6C4E" w:rsidP="00EA6C4E">
      <w:pPr>
        <w:widowControl w:val="0"/>
        <w:numPr>
          <w:ilvl w:val="0"/>
          <w:numId w:val="11"/>
        </w:numPr>
        <w:tabs>
          <w:tab w:val="left" w:pos="12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Секретарь Комиссии осуществляет следующие функции:</w:t>
      </w:r>
    </w:p>
    <w:p w:rsidR="00EA6C4E" w:rsidRPr="00EA6C4E" w:rsidRDefault="00EA6C4E" w:rsidP="00EA6C4E">
      <w:pPr>
        <w:widowControl w:val="0"/>
        <w:numPr>
          <w:ilvl w:val="0"/>
          <w:numId w:val="12"/>
        </w:numPr>
        <w:tabs>
          <w:tab w:val="left" w:pos="1147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регистрация заявлений, поступивших в Комиссию;</w:t>
      </w:r>
    </w:p>
    <w:p w:rsidR="00EA6C4E" w:rsidRPr="00EA6C4E" w:rsidRDefault="00EA6C4E" w:rsidP="00EA6C4E">
      <w:pPr>
        <w:widowControl w:val="0"/>
        <w:numPr>
          <w:ilvl w:val="0"/>
          <w:numId w:val="12"/>
        </w:numPr>
        <w:tabs>
          <w:tab w:val="left" w:pos="1131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:rsidR="00EA6C4E" w:rsidRPr="00EA6C4E" w:rsidRDefault="00EA6C4E" w:rsidP="00EA6C4E">
      <w:pPr>
        <w:widowControl w:val="0"/>
        <w:numPr>
          <w:ilvl w:val="0"/>
          <w:numId w:val="12"/>
        </w:numPr>
        <w:tabs>
          <w:tab w:val="left" w:pos="1176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ведение и оформление протоколов заседаний Комиссии;</w:t>
      </w:r>
    </w:p>
    <w:p w:rsidR="00EA6C4E" w:rsidRPr="00EA6C4E" w:rsidRDefault="00EA6C4E" w:rsidP="00EA6C4E">
      <w:pPr>
        <w:widowControl w:val="0"/>
        <w:numPr>
          <w:ilvl w:val="0"/>
          <w:numId w:val="12"/>
        </w:num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составление выписок из протоколов заседаний Комиссии и предоставление их лицам и органам, указанным в пункте 41 настоящего Положения;</w:t>
      </w:r>
    </w:p>
    <w:p w:rsidR="00EA6C4E" w:rsidRPr="00EA6C4E" w:rsidRDefault="00EA6C4E" w:rsidP="00EA6C4E">
      <w:pPr>
        <w:widowControl w:val="0"/>
        <w:numPr>
          <w:ilvl w:val="0"/>
          <w:numId w:val="12"/>
        </w:numPr>
        <w:tabs>
          <w:tab w:val="left" w:pos="1126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обеспечение текущего хранения документов и материалов Комиссии, а также обеспечение их сохранности.</w:t>
      </w:r>
    </w:p>
    <w:p w:rsidR="00EA6C4E" w:rsidRPr="00EA6C4E" w:rsidRDefault="00EA6C4E" w:rsidP="00EA6C4E">
      <w:pPr>
        <w:widowControl w:val="0"/>
        <w:numPr>
          <w:ilvl w:val="0"/>
          <w:numId w:val="11"/>
        </w:numPr>
        <w:tabs>
          <w:tab w:val="left" w:pos="128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Члены Комиссии имеют право:</w:t>
      </w:r>
    </w:p>
    <w:p w:rsidR="00EA6C4E" w:rsidRPr="00EA6C4E" w:rsidRDefault="00EA6C4E" w:rsidP="00EA6C4E">
      <w:pPr>
        <w:widowControl w:val="0"/>
        <w:numPr>
          <w:ilvl w:val="0"/>
          <w:numId w:val="13"/>
        </w:numPr>
        <w:tabs>
          <w:tab w:val="left" w:pos="1147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участвовать в подготовке заседаний Комиссии;</w:t>
      </w:r>
    </w:p>
    <w:p w:rsidR="00EA6C4E" w:rsidRPr="00EA6C4E" w:rsidRDefault="00EA6C4E" w:rsidP="00EA6C4E">
      <w:pPr>
        <w:widowControl w:val="0"/>
        <w:numPr>
          <w:ilvl w:val="0"/>
          <w:numId w:val="13"/>
        </w:numPr>
        <w:tabs>
          <w:tab w:val="left" w:pos="1122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обращаться к председателю Комиссии по вопросам, относящимся к компетенции Комиссии;</w:t>
      </w:r>
    </w:p>
    <w:p w:rsidR="00EA6C4E" w:rsidRPr="00EA6C4E" w:rsidRDefault="00EA6C4E" w:rsidP="00EA6C4E">
      <w:pPr>
        <w:widowControl w:val="0"/>
        <w:numPr>
          <w:ilvl w:val="0"/>
          <w:numId w:val="13"/>
        </w:numPr>
        <w:tabs>
          <w:tab w:val="left" w:pos="1117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запрашивать у руководителя организации информацию по вопросам, относящимся к компетенции Комиссии;</w:t>
      </w:r>
    </w:p>
    <w:p w:rsidR="00EA6C4E" w:rsidRPr="00EA6C4E" w:rsidRDefault="00EA6C4E" w:rsidP="00EA6C4E">
      <w:pPr>
        <w:widowControl w:val="0"/>
        <w:numPr>
          <w:ilvl w:val="0"/>
          <w:numId w:val="13"/>
        </w:numPr>
        <w:tabs>
          <w:tab w:val="left" w:pos="1126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lastRenderedPageBreak/>
        <w:t>в случае предполагаемого отсутствия на заседании Комиссии доводить до сведения Комиссии своё мнение по рассматриваемым вопросам в письменной форме, которое оглашается на заседании и приобщается к протоколу;</w:t>
      </w:r>
    </w:p>
    <w:p w:rsidR="00EA6C4E" w:rsidRPr="00EA6C4E" w:rsidRDefault="00EA6C4E" w:rsidP="00EA6C4E">
      <w:pPr>
        <w:widowControl w:val="0"/>
        <w:numPr>
          <w:ilvl w:val="0"/>
          <w:numId w:val="13"/>
        </w:numPr>
        <w:tabs>
          <w:tab w:val="left" w:pos="1110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выражать в случае несогласия с решением, принятым на заседании Комиссии, </w:t>
      </w:r>
    </w:p>
    <w:p w:rsidR="00EA6C4E" w:rsidRPr="00EA6C4E" w:rsidRDefault="00EA6C4E" w:rsidP="00EA6C4E">
      <w:pPr>
        <w:widowControl w:val="0"/>
        <w:tabs>
          <w:tab w:val="left" w:pos="1110"/>
        </w:tabs>
        <w:ind w:left="740"/>
        <w:jc w:val="both"/>
        <w:rPr>
          <w:rFonts w:ascii="Times New Roman" w:hAnsi="Times New Roman" w:cs="Times New Roman"/>
          <w:sz w:val="24"/>
          <w:szCs w:val="24"/>
        </w:rPr>
      </w:pPr>
    </w:p>
    <w:p w:rsidR="00EA6C4E" w:rsidRPr="00EA6C4E" w:rsidRDefault="00EA6C4E" w:rsidP="00EA6C4E">
      <w:pPr>
        <w:widowControl w:val="0"/>
        <w:tabs>
          <w:tab w:val="left" w:pos="1110"/>
        </w:tabs>
        <w:ind w:left="74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особое мнение в письменной форме, которое подлежит обязательному приобщению к протоколу заседания Комиссии;</w:t>
      </w:r>
    </w:p>
    <w:p w:rsidR="00EA6C4E" w:rsidRPr="00EA6C4E" w:rsidRDefault="00EA6C4E" w:rsidP="00EA6C4E">
      <w:pPr>
        <w:widowControl w:val="0"/>
        <w:numPr>
          <w:ilvl w:val="0"/>
          <w:numId w:val="13"/>
        </w:numPr>
        <w:tabs>
          <w:tab w:val="left" w:pos="1115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вносить предложения по совершенствованию организации работы Комиссии.</w:t>
      </w:r>
    </w:p>
    <w:p w:rsidR="00EA6C4E" w:rsidRPr="00EA6C4E" w:rsidRDefault="00EA6C4E" w:rsidP="00EA6C4E">
      <w:pPr>
        <w:widowControl w:val="0"/>
        <w:numPr>
          <w:ilvl w:val="0"/>
          <w:numId w:val="11"/>
        </w:numPr>
        <w:tabs>
          <w:tab w:val="left" w:pos="12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Члены Комиссии обязаны:</w:t>
      </w:r>
    </w:p>
    <w:p w:rsidR="00EA6C4E" w:rsidRPr="00EA6C4E" w:rsidRDefault="00EA6C4E" w:rsidP="00EA6C4E">
      <w:pPr>
        <w:widowControl w:val="0"/>
        <w:numPr>
          <w:ilvl w:val="0"/>
          <w:numId w:val="14"/>
        </w:numPr>
        <w:tabs>
          <w:tab w:val="left" w:pos="1121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участвовать в заседаниях Комиссии;</w:t>
      </w:r>
    </w:p>
    <w:p w:rsidR="00EA6C4E" w:rsidRPr="00EA6C4E" w:rsidRDefault="00EA6C4E" w:rsidP="00EA6C4E">
      <w:pPr>
        <w:widowControl w:val="0"/>
        <w:numPr>
          <w:ilvl w:val="0"/>
          <w:numId w:val="14"/>
        </w:numPr>
        <w:tabs>
          <w:tab w:val="left" w:pos="1110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выполнять функции, возложенные на них в соответствии с настоящим Положением;</w:t>
      </w:r>
    </w:p>
    <w:p w:rsidR="00EA6C4E" w:rsidRPr="00EA6C4E" w:rsidRDefault="00EA6C4E" w:rsidP="00EA6C4E">
      <w:pPr>
        <w:widowControl w:val="0"/>
        <w:numPr>
          <w:ilvl w:val="0"/>
          <w:numId w:val="14"/>
        </w:numPr>
        <w:tabs>
          <w:tab w:val="left" w:pos="1105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соблюдать требования законодательства при реализации своих функций;</w:t>
      </w:r>
    </w:p>
    <w:p w:rsidR="00EA6C4E" w:rsidRPr="00EA6C4E" w:rsidRDefault="00EA6C4E" w:rsidP="00EA6C4E">
      <w:pPr>
        <w:widowControl w:val="0"/>
        <w:numPr>
          <w:ilvl w:val="0"/>
          <w:numId w:val="14"/>
        </w:numPr>
        <w:tabs>
          <w:tab w:val="left" w:pos="1110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</w:t>
      </w:r>
    </w:p>
    <w:p w:rsidR="00EA6C4E" w:rsidRPr="00EA6C4E" w:rsidRDefault="00EA6C4E" w:rsidP="00EA6C4E">
      <w:pPr>
        <w:widowControl w:val="0"/>
        <w:tabs>
          <w:tab w:val="left" w:pos="12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 22. 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:rsidR="00EA6C4E" w:rsidRPr="00EA6C4E" w:rsidRDefault="00EA6C4E" w:rsidP="00EA6C4E">
      <w:pPr>
        <w:widowControl w:val="0"/>
        <w:tabs>
          <w:tab w:val="left" w:pos="2948"/>
        </w:tabs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bookmark4"/>
    </w:p>
    <w:p w:rsidR="00EA6C4E" w:rsidRPr="00EA6C4E" w:rsidRDefault="00EA6C4E" w:rsidP="00EA6C4E">
      <w:pPr>
        <w:widowControl w:val="0"/>
        <w:numPr>
          <w:ilvl w:val="0"/>
          <w:numId w:val="15"/>
        </w:numPr>
        <w:tabs>
          <w:tab w:val="left" w:pos="2948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A6C4E">
        <w:rPr>
          <w:rFonts w:ascii="Times New Roman" w:hAnsi="Times New Roman" w:cs="Times New Roman"/>
          <w:b/>
          <w:bCs/>
          <w:sz w:val="24"/>
          <w:szCs w:val="24"/>
        </w:rPr>
        <w:t>Функции и полномочия Комиссии</w:t>
      </w:r>
      <w:bookmarkEnd w:id="1"/>
    </w:p>
    <w:p w:rsidR="00EA6C4E" w:rsidRPr="00EA6C4E" w:rsidRDefault="00EA6C4E" w:rsidP="00EA6C4E">
      <w:pPr>
        <w:widowControl w:val="0"/>
        <w:tabs>
          <w:tab w:val="left" w:pos="121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23.При поступлении заявления от любого участника образовательных отношений Комиссия осуществляет следующие функции:</w:t>
      </w:r>
    </w:p>
    <w:p w:rsidR="00EA6C4E" w:rsidRPr="00EA6C4E" w:rsidRDefault="00EA6C4E" w:rsidP="00EA6C4E">
      <w:pPr>
        <w:widowControl w:val="0"/>
        <w:tabs>
          <w:tab w:val="left" w:pos="121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A6C4E" w:rsidRPr="00EA6C4E" w:rsidRDefault="00EA6C4E" w:rsidP="00EA6C4E">
      <w:pPr>
        <w:widowControl w:val="0"/>
        <w:numPr>
          <w:ilvl w:val="0"/>
          <w:numId w:val="16"/>
        </w:numPr>
        <w:tabs>
          <w:tab w:val="left" w:pos="1105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рассмотрение жалоб на нарушение участником образовательных отношений:</w:t>
      </w:r>
    </w:p>
    <w:p w:rsidR="00EA6C4E" w:rsidRPr="00EA6C4E" w:rsidRDefault="00EA6C4E" w:rsidP="00EA6C4E">
      <w:pPr>
        <w:widowControl w:val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а)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к обучающимся;</w:t>
      </w:r>
    </w:p>
    <w:p w:rsidR="00EA6C4E" w:rsidRPr="00EA6C4E" w:rsidRDefault="00EA6C4E" w:rsidP="00EA6C4E">
      <w:pPr>
        <w:widowControl w:val="0"/>
        <w:tabs>
          <w:tab w:val="left" w:pos="1110"/>
        </w:tabs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б)</w:t>
      </w:r>
      <w:r w:rsidRPr="00EA6C4E">
        <w:rPr>
          <w:rFonts w:ascii="Times New Roman" w:hAnsi="Times New Roman" w:cs="Times New Roman"/>
          <w:sz w:val="24"/>
          <w:szCs w:val="24"/>
        </w:rPr>
        <w:tab/>
        <w:t>образовательных программ организации, в том числе рабочих программ учебных предметов, курсов;</w:t>
      </w:r>
    </w:p>
    <w:p w:rsidR="00EA6C4E" w:rsidRPr="00EA6C4E" w:rsidRDefault="00EA6C4E" w:rsidP="00EA6C4E">
      <w:pPr>
        <w:widowControl w:val="0"/>
        <w:tabs>
          <w:tab w:val="left" w:pos="1105"/>
        </w:tabs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в)</w:t>
      </w:r>
      <w:r w:rsidRPr="00EA6C4E">
        <w:rPr>
          <w:rFonts w:ascii="Times New Roman" w:hAnsi="Times New Roman" w:cs="Times New Roman"/>
          <w:sz w:val="24"/>
          <w:szCs w:val="24"/>
        </w:rPr>
        <w:tab/>
        <w:t>иных локальных нормативных актов по вопросам реализации права на образование, в том числе установления форм, периодичности и порядка</w:t>
      </w:r>
    </w:p>
    <w:p w:rsidR="00EA6C4E" w:rsidRPr="00EA6C4E" w:rsidRDefault="00EA6C4E" w:rsidP="00EA6C4E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проведения текущего контроля успеваемости и промежуточной аттестации обучающихся;</w:t>
      </w:r>
    </w:p>
    <w:p w:rsidR="00EA6C4E" w:rsidRPr="00EA6C4E" w:rsidRDefault="00EA6C4E" w:rsidP="00EA6C4E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EA6C4E" w:rsidRPr="00EA6C4E" w:rsidRDefault="00EA6C4E" w:rsidP="00EA6C4E">
      <w:pPr>
        <w:widowControl w:val="0"/>
        <w:numPr>
          <w:ilvl w:val="0"/>
          <w:numId w:val="16"/>
        </w:numPr>
        <w:tabs>
          <w:tab w:val="left" w:pos="105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установление наличия или отсутствия конфликта интересов педагогического работника*;</w:t>
      </w:r>
    </w:p>
    <w:p w:rsidR="00EA6C4E" w:rsidRPr="00EA6C4E" w:rsidRDefault="00EA6C4E" w:rsidP="00EA6C4E">
      <w:pPr>
        <w:widowControl w:val="0"/>
        <w:numPr>
          <w:ilvl w:val="0"/>
          <w:numId w:val="16"/>
        </w:numPr>
        <w:tabs>
          <w:tab w:val="left" w:pos="106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справедливое и объективное расследование нарушения норм профессиональной этики педагогическими работниками;</w:t>
      </w:r>
    </w:p>
    <w:p w:rsidR="00EA6C4E" w:rsidRPr="00EA6C4E" w:rsidRDefault="00EA6C4E" w:rsidP="00EA6C4E">
      <w:pPr>
        <w:widowControl w:val="0"/>
        <w:numPr>
          <w:ilvl w:val="0"/>
          <w:numId w:val="16"/>
        </w:numPr>
        <w:tabs>
          <w:tab w:val="left" w:pos="1066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рассмотрение обжалования решений о применении к обучающимся дисциплинарного взыскания.</w:t>
      </w:r>
    </w:p>
    <w:p w:rsidR="00EA6C4E" w:rsidRPr="00EA6C4E" w:rsidRDefault="00EA6C4E" w:rsidP="00EA6C4E">
      <w:pPr>
        <w:widowControl w:val="0"/>
        <w:tabs>
          <w:tab w:val="left" w:pos="117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A6C4E" w:rsidRPr="00EA6C4E" w:rsidRDefault="00EA6C4E" w:rsidP="00EA6C4E">
      <w:pPr>
        <w:widowControl w:val="0"/>
        <w:tabs>
          <w:tab w:val="left" w:pos="11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 24.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:rsidR="00EA6C4E" w:rsidRPr="00EA6C4E" w:rsidRDefault="00EA6C4E" w:rsidP="00EA6C4E">
      <w:pPr>
        <w:widowControl w:val="0"/>
        <w:tabs>
          <w:tab w:val="left" w:pos="116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A6C4E" w:rsidRPr="00EA6C4E" w:rsidRDefault="00EA6C4E" w:rsidP="00EA6C4E">
      <w:pPr>
        <w:widowControl w:val="0"/>
        <w:tabs>
          <w:tab w:val="left" w:pos="11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lastRenderedPageBreak/>
        <w:t xml:space="preserve">           25. По итогам рассмотрения заявлений участников образовательных отношений Комиссия имеет следующие полномочия:</w:t>
      </w:r>
    </w:p>
    <w:p w:rsidR="00EA6C4E" w:rsidRPr="00EA6C4E" w:rsidRDefault="00EA6C4E" w:rsidP="00EA6C4E">
      <w:pPr>
        <w:widowControl w:val="0"/>
        <w:tabs>
          <w:tab w:val="left" w:pos="10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  1)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:rsidR="00EA6C4E" w:rsidRPr="00EA6C4E" w:rsidRDefault="00EA6C4E" w:rsidP="00EA6C4E">
      <w:pPr>
        <w:widowControl w:val="0"/>
        <w:tabs>
          <w:tab w:val="left" w:pos="10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   2) принятие решения в целях урегулирования конфликта интересов педагогического работника при его наличии;</w:t>
      </w:r>
    </w:p>
    <w:p w:rsidR="00EA6C4E" w:rsidRPr="00EA6C4E" w:rsidRDefault="00EA6C4E" w:rsidP="00EA6C4E">
      <w:pPr>
        <w:widowControl w:val="0"/>
        <w:tabs>
          <w:tab w:val="left" w:pos="10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   3) установление наличия или отсутствия нарушения норм профессиональной этики педагогических работников, принятие при наличии указанного нарушения мер по урегулированию ситуации, в том числе решения о целесообразности или нецелесообразности применения дисциплинарного взыскания;</w:t>
      </w:r>
    </w:p>
    <w:p w:rsidR="00EA6C4E" w:rsidRPr="00EA6C4E" w:rsidRDefault="00EA6C4E" w:rsidP="00EA6C4E">
      <w:pPr>
        <w:widowControl w:val="0"/>
        <w:tabs>
          <w:tab w:val="left" w:pos="10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C4E" w:rsidRPr="00EA6C4E" w:rsidRDefault="00EA6C4E" w:rsidP="00EA6C4E">
      <w:pPr>
        <w:widowControl w:val="0"/>
        <w:tabs>
          <w:tab w:val="left" w:pos="1062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A6C4E">
        <w:rPr>
          <w:rFonts w:ascii="Times New Roman" w:hAnsi="Times New Roman" w:cs="Times New Roman"/>
          <w:sz w:val="24"/>
          <w:szCs w:val="24"/>
          <w:vertAlign w:val="superscript"/>
        </w:rPr>
        <w:t>В соответствии с пунктом 33 части первой статьи 2 Федерального закона № 273 конфликт интересов педагогического работника — это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EA6C4E" w:rsidRPr="00EA6C4E" w:rsidRDefault="00EA6C4E" w:rsidP="00EA6C4E">
      <w:pPr>
        <w:widowControl w:val="0"/>
        <w:tabs>
          <w:tab w:val="left" w:pos="122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A6C4E" w:rsidRPr="00EA6C4E" w:rsidRDefault="00EA6C4E" w:rsidP="00EA6C4E">
      <w:pPr>
        <w:widowControl w:val="0"/>
        <w:tabs>
          <w:tab w:val="left" w:pos="10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4) отмена или оставление в силе решения о применении к обучающимся дисциплинарного взыскания;</w:t>
      </w:r>
    </w:p>
    <w:p w:rsidR="00EA6C4E" w:rsidRPr="00EA6C4E" w:rsidRDefault="00EA6C4E" w:rsidP="00EA6C4E">
      <w:pPr>
        <w:widowControl w:val="0"/>
        <w:numPr>
          <w:ilvl w:val="0"/>
          <w:numId w:val="16"/>
        </w:numPr>
        <w:tabs>
          <w:tab w:val="left" w:pos="1081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спора.</w:t>
      </w:r>
    </w:p>
    <w:p w:rsidR="00EA6C4E" w:rsidRPr="00EA6C4E" w:rsidRDefault="00EA6C4E" w:rsidP="00EA6C4E">
      <w:pPr>
        <w:widowControl w:val="0"/>
        <w:tabs>
          <w:tab w:val="left" w:pos="3255"/>
        </w:tabs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bookmark5"/>
    </w:p>
    <w:p w:rsidR="00EA6C4E" w:rsidRPr="00EA6C4E" w:rsidRDefault="00EA6C4E" w:rsidP="00EA6C4E">
      <w:pPr>
        <w:widowControl w:val="0"/>
        <w:numPr>
          <w:ilvl w:val="0"/>
          <w:numId w:val="15"/>
        </w:numPr>
        <w:tabs>
          <w:tab w:val="left" w:pos="3255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A6C4E">
        <w:rPr>
          <w:rFonts w:ascii="Times New Roman" w:hAnsi="Times New Roman" w:cs="Times New Roman"/>
          <w:b/>
          <w:bCs/>
          <w:sz w:val="24"/>
          <w:szCs w:val="24"/>
        </w:rPr>
        <w:t>Регламент работы Комиссии</w:t>
      </w:r>
      <w:bookmarkEnd w:id="2"/>
    </w:p>
    <w:p w:rsidR="00EA6C4E" w:rsidRPr="00EA6C4E" w:rsidRDefault="00EA6C4E" w:rsidP="00EA6C4E">
      <w:pPr>
        <w:widowControl w:val="0"/>
        <w:tabs>
          <w:tab w:val="left" w:pos="11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  26. 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</w:t>
      </w:r>
    </w:p>
    <w:p w:rsidR="00EA6C4E" w:rsidRPr="00EA6C4E" w:rsidRDefault="00EA6C4E" w:rsidP="00EA6C4E">
      <w:pPr>
        <w:widowControl w:val="0"/>
        <w:numPr>
          <w:ilvl w:val="0"/>
          <w:numId w:val="17"/>
        </w:numPr>
        <w:tabs>
          <w:tab w:val="left" w:pos="12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В заявлении указываются:</w:t>
      </w:r>
    </w:p>
    <w:p w:rsidR="00EA6C4E" w:rsidRPr="00EA6C4E" w:rsidRDefault="00EA6C4E" w:rsidP="00EA6C4E">
      <w:pPr>
        <w:widowControl w:val="0"/>
        <w:numPr>
          <w:ilvl w:val="0"/>
          <w:numId w:val="18"/>
        </w:numPr>
        <w:tabs>
          <w:tab w:val="left" w:pos="107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</w:t>
      </w:r>
    </w:p>
    <w:p w:rsidR="00EA6C4E" w:rsidRPr="00EA6C4E" w:rsidRDefault="00EA6C4E" w:rsidP="00EA6C4E">
      <w:pPr>
        <w:widowControl w:val="0"/>
        <w:numPr>
          <w:ilvl w:val="0"/>
          <w:numId w:val="18"/>
        </w:numPr>
        <w:tabs>
          <w:tab w:val="left" w:pos="107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оспариваемые действия или бездействие участника образовательных отношений, а в случае обжалования решения о применении к обучающемуся дисциплинарного взыскания - оспариваемые действия или бездействие совета обучающихся и (или) совета родителей;</w:t>
      </w:r>
    </w:p>
    <w:p w:rsidR="00EA6C4E" w:rsidRPr="00EA6C4E" w:rsidRDefault="00EA6C4E" w:rsidP="00EA6C4E">
      <w:pPr>
        <w:widowControl w:val="0"/>
        <w:numPr>
          <w:ilvl w:val="0"/>
          <w:numId w:val="18"/>
        </w:numPr>
        <w:tabs>
          <w:tab w:val="left" w:pos="107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указание на приказ руководителя организации, который обжалуется;</w:t>
      </w:r>
    </w:p>
    <w:p w:rsidR="00EA6C4E" w:rsidRPr="00EA6C4E" w:rsidRDefault="00EA6C4E" w:rsidP="00EA6C4E">
      <w:pPr>
        <w:widowControl w:val="0"/>
        <w:numPr>
          <w:ilvl w:val="0"/>
          <w:numId w:val="18"/>
        </w:numPr>
        <w:tabs>
          <w:tab w:val="left" w:pos="106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основания, по которым заявитель считает, что реализация его прав на образование нарушена;</w:t>
      </w:r>
    </w:p>
    <w:p w:rsidR="00EA6C4E" w:rsidRPr="00EA6C4E" w:rsidRDefault="00EA6C4E" w:rsidP="00EA6C4E">
      <w:pPr>
        <w:widowControl w:val="0"/>
        <w:numPr>
          <w:ilvl w:val="0"/>
          <w:numId w:val="18"/>
        </w:numPr>
        <w:tabs>
          <w:tab w:val="left" w:pos="1111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требования заявителя.</w:t>
      </w:r>
    </w:p>
    <w:p w:rsidR="00EA6C4E" w:rsidRPr="00EA6C4E" w:rsidRDefault="00EA6C4E" w:rsidP="00EA6C4E">
      <w:pPr>
        <w:widowControl w:val="0"/>
        <w:tabs>
          <w:tab w:val="left" w:pos="11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 28. 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:rsidR="00EA6C4E" w:rsidRPr="00EA6C4E" w:rsidRDefault="00EA6C4E" w:rsidP="00EA6C4E">
      <w:pPr>
        <w:widowControl w:val="0"/>
        <w:tabs>
          <w:tab w:val="left" w:pos="11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29.Заявление,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пунктом 32 настоящего Положения.</w:t>
      </w:r>
    </w:p>
    <w:p w:rsidR="00EA6C4E" w:rsidRPr="00EA6C4E" w:rsidRDefault="00EA6C4E" w:rsidP="00EA6C4E">
      <w:pPr>
        <w:widowControl w:val="0"/>
        <w:tabs>
          <w:tab w:val="left" w:pos="11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30. При наличии в заявлении информации, предусмотренной подпунктами 1-5 пункта 27 настоящего </w:t>
      </w:r>
      <w:r w:rsidRPr="00EA6C4E">
        <w:rPr>
          <w:rFonts w:ascii="Times New Roman" w:hAnsi="Times New Roman" w:cs="Times New Roman"/>
          <w:sz w:val="24"/>
          <w:szCs w:val="24"/>
        </w:rPr>
        <w:lastRenderedPageBreak/>
        <w:t>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</w:t>
      </w:r>
    </w:p>
    <w:p w:rsidR="00EA6C4E" w:rsidRPr="00EA6C4E" w:rsidRDefault="00EA6C4E" w:rsidP="00EA6C4E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31.  При отсутствии в заявлении информации, предусмотренной подпунктами 1-5 пункта 27 настоящего Положения, заседание Комиссии его рассмотрению не проводится.</w:t>
      </w:r>
    </w:p>
    <w:p w:rsidR="00EA6C4E" w:rsidRPr="00EA6C4E" w:rsidRDefault="00EA6C4E" w:rsidP="00EA6C4E">
      <w:pPr>
        <w:widowControl w:val="0"/>
        <w:tabs>
          <w:tab w:val="left" w:pos="11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 32. Участник образовательных отношений имеет право лично присутствовать при рассмотрении его заявления на заседании Комиссии.</w:t>
      </w:r>
    </w:p>
    <w:p w:rsidR="00EA6C4E" w:rsidRPr="00EA6C4E" w:rsidRDefault="00EA6C4E" w:rsidP="00EA6C4E">
      <w:pPr>
        <w:widowControl w:val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В случае неявки заявителя на заседание Комиссии заявление рассматривается в его отсутствие.</w:t>
      </w:r>
    </w:p>
    <w:p w:rsidR="00EA6C4E" w:rsidRPr="00EA6C4E" w:rsidRDefault="00EA6C4E" w:rsidP="00EA6C4E">
      <w:pPr>
        <w:widowControl w:val="0"/>
        <w:tabs>
          <w:tab w:val="left" w:pos="11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  33.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(или) любых иных лиц.</w:t>
      </w:r>
    </w:p>
    <w:p w:rsidR="00EA6C4E" w:rsidRPr="00EA6C4E" w:rsidRDefault="00EA6C4E" w:rsidP="00EA6C4E">
      <w:pPr>
        <w:widowControl w:val="0"/>
        <w:tabs>
          <w:tab w:val="left" w:pos="11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34. По запросу Комиссии руководитель организации в установленный Комиссией срок представляет необходимые документы.</w:t>
      </w:r>
    </w:p>
    <w:p w:rsidR="00EA6C4E" w:rsidRPr="00EA6C4E" w:rsidRDefault="00EA6C4E" w:rsidP="00EA6C4E">
      <w:pPr>
        <w:widowControl w:val="0"/>
        <w:tabs>
          <w:tab w:val="left" w:pos="11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35. Заседание Комиссии считается правомочным, если на нём присутствует не менее 2/3 (двух третей) членов Комиссии.</w:t>
      </w:r>
    </w:p>
    <w:p w:rsidR="00EA6C4E" w:rsidRPr="00EA6C4E" w:rsidRDefault="00EA6C4E" w:rsidP="00EA6C4E">
      <w:pPr>
        <w:widowControl w:val="0"/>
        <w:tabs>
          <w:tab w:val="left" w:pos="1599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A6C4E" w:rsidRPr="00EA6C4E" w:rsidRDefault="00EA6C4E" w:rsidP="00EA6C4E">
      <w:pPr>
        <w:widowControl w:val="0"/>
        <w:numPr>
          <w:ilvl w:val="0"/>
          <w:numId w:val="15"/>
        </w:numPr>
        <w:tabs>
          <w:tab w:val="left" w:pos="159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6C4E">
        <w:rPr>
          <w:rFonts w:ascii="Times New Roman" w:hAnsi="Times New Roman" w:cs="Times New Roman"/>
          <w:b/>
          <w:bCs/>
          <w:sz w:val="24"/>
          <w:szCs w:val="24"/>
        </w:rPr>
        <w:t>Порядок принятия и оформления решений Комиссии</w:t>
      </w:r>
    </w:p>
    <w:p w:rsidR="00EA6C4E" w:rsidRPr="00EA6C4E" w:rsidRDefault="00EA6C4E" w:rsidP="00EA6C4E">
      <w:pPr>
        <w:widowControl w:val="0"/>
        <w:tabs>
          <w:tab w:val="left" w:pos="11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36. 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:rsidR="00EA6C4E" w:rsidRPr="00EA6C4E" w:rsidRDefault="00EA6C4E" w:rsidP="00EA6C4E">
      <w:pPr>
        <w:widowControl w:val="0"/>
        <w:tabs>
          <w:tab w:val="left" w:pos="11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37. 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</w:t>
      </w:r>
    </w:p>
    <w:p w:rsidR="00EA6C4E" w:rsidRPr="00EA6C4E" w:rsidRDefault="00EA6C4E" w:rsidP="00EA6C4E">
      <w:pPr>
        <w:widowControl w:val="0"/>
        <w:tabs>
          <w:tab w:val="left" w:pos="11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>обучающихся, родителей (законных представителей) несовершеннолетних обучающихся и (или) работников организации.</w:t>
      </w:r>
    </w:p>
    <w:p w:rsidR="00EA6C4E" w:rsidRPr="00EA6C4E" w:rsidRDefault="00EA6C4E" w:rsidP="00EA6C4E">
      <w:pPr>
        <w:widowControl w:val="0"/>
        <w:tabs>
          <w:tab w:val="left" w:pos="11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 38. 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в пользу обучающегося.</w:t>
      </w:r>
    </w:p>
    <w:p w:rsidR="00EA6C4E" w:rsidRPr="00EA6C4E" w:rsidRDefault="00EA6C4E" w:rsidP="00EA6C4E">
      <w:pPr>
        <w:widowControl w:val="0"/>
        <w:tabs>
          <w:tab w:val="left" w:pos="11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  39. Решения Комиссии оформляются протоколами заседаний, которые подписываются всеми присутствующими членами Комиссии.</w:t>
      </w:r>
    </w:p>
    <w:p w:rsidR="00EA6C4E" w:rsidRPr="00EA6C4E" w:rsidRDefault="00EA6C4E" w:rsidP="00EA6C4E">
      <w:pPr>
        <w:widowControl w:val="0"/>
        <w:tabs>
          <w:tab w:val="left" w:pos="11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  40. 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руководителю организации, а также при наличии запроса совету обучающихся, совету родителей и (или) профсоюзному комитету организации.</w:t>
      </w:r>
    </w:p>
    <w:p w:rsidR="00EA6C4E" w:rsidRPr="00EA6C4E" w:rsidRDefault="00EA6C4E" w:rsidP="00EA6C4E">
      <w:pPr>
        <w:widowControl w:val="0"/>
        <w:tabs>
          <w:tab w:val="left" w:pos="11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  41. 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</w:t>
      </w:r>
    </w:p>
    <w:p w:rsidR="00EA6C4E" w:rsidRPr="00EA6C4E" w:rsidRDefault="00EA6C4E" w:rsidP="00EA6C4E">
      <w:pPr>
        <w:widowControl w:val="0"/>
        <w:tabs>
          <w:tab w:val="left" w:pos="11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  42. В случае если заявитель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судебном порядке.</w:t>
      </w:r>
    </w:p>
    <w:p w:rsidR="00EA6C4E" w:rsidRPr="00EA6C4E" w:rsidRDefault="00EA6C4E" w:rsidP="00EA6C4E">
      <w:pPr>
        <w:widowControl w:val="0"/>
        <w:tabs>
          <w:tab w:val="left" w:pos="11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6C4E">
        <w:rPr>
          <w:rFonts w:ascii="Times New Roman" w:hAnsi="Times New Roman" w:cs="Times New Roman"/>
          <w:sz w:val="24"/>
          <w:szCs w:val="24"/>
        </w:rPr>
        <w:t xml:space="preserve">           43. Срок хранения документов и материалов Комиссии в организации составляет 3 (три) года.</w:t>
      </w:r>
    </w:p>
    <w:p w:rsidR="00EA6C4E" w:rsidRPr="00EA6C4E" w:rsidRDefault="00EA6C4E" w:rsidP="00EA6C4E">
      <w:pPr>
        <w:ind w:right="-1"/>
        <w:rPr>
          <w:rFonts w:ascii="Times New Roman" w:hAnsi="Times New Roman" w:cs="Times New Roman"/>
          <w:sz w:val="24"/>
          <w:szCs w:val="24"/>
        </w:rPr>
      </w:pPr>
    </w:p>
    <w:bookmarkEnd w:id="0"/>
    <w:p w:rsidR="00EA6C4E" w:rsidRPr="00EA6C4E" w:rsidRDefault="00EA6C4E">
      <w:pPr>
        <w:rPr>
          <w:rFonts w:ascii="Times New Roman" w:hAnsi="Times New Roman" w:cs="Times New Roman"/>
          <w:sz w:val="24"/>
          <w:szCs w:val="24"/>
        </w:rPr>
      </w:pPr>
    </w:p>
    <w:sectPr w:rsidR="00EA6C4E" w:rsidRPr="00EA6C4E" w:rsidSect="00A30F9D">
      <w:pgSz w:w="11906" w:h="16838"/>
      <w:pgMar w:top="709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B50BE"/>
    <w:multiLevelType w:val="multilevel"/>
    <w:tmpl w:val="C25603F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D9B2F66"/>
    <w:multiLevelType w:val="multilevel"/>
    <w:tmpl w:val="2A2AF6D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1F74B14"/>
    <w:multiLevelType w:val="hybridMultilevel"/>
    <w:tmpl w:val="6430E0F4"/>
    <w:lvl w:ilvl="0" w:tplc="C3786586">
      <w:start w:val="19"/>
      <w:numFmt w:val="decimal"/>
      <w:lvlText w:val="%1."/>
      <w:lvlJc w:val="left"/>
      <w:pPr>
        <w:ind w:left="1125" w:hanging="375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40178CB"/>
    <w:multiLevelType w:val="multilevel"/>
    <w:tmpl w:val="BFDE1E6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 w15:restartNumberingAfterBreak="0">
    <w:nsid w:val="277E41B9"/>
    <w:multiLevelType w:val="hybridMultilevel"/>
    <w:tmpl w:val="1A36FA18"/>
    <w:lvl w:ilvl="0" w:tplc="0419000B">
      <w:start w:val="1"/>
      <w:numFmt w:val="bullet"/>
      <w:lvlText w:val=""/>
      <w:lvlJc w:val="left"/>
      <w:pPr>
        <w:ind w:left="26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32C00"/>
    <w:multiLevelType w:val="multilevel"/>
    <w:tmpl w:val="8BA6D4A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DF262A4"/>
    <w:multiLevelType w:val="hybridMultilevel"/>
    <w:tmpl w:val="F43089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294732"/>
    <w:multiLevelType w:val="multilevel"/>
    <w:tmpl w:val="06CAAEE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881500B"/>
    <w:multiLevelType w:val="multilevel"/>
    <w:tmpl w:val="E0D0219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ED2D98"/>
    <w:multiLevelType w:val="multilevel"/>
    <w:tmpl w:val="D34A68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0B6319"/>
    <w:multiLevelType w:val="multilevel"/>
    <w:tmpl w:val="E728914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54602DE8"/>
    <w:multiLevelType w:val="hybridMultilevel"/>
    <w:tmpl w:val="A3EE6B66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645F5C"/>
    <w:multiLevelType w:val="multilevel"/>
    <w:tmpl w:val="28DA96E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5B725E52"/>
    <w:multiLevelType w:val="hybridMultilevel"/>
    <w:tmpl w:val="7770756A"/>
    <w:lvl w:ilvl="0" w:tplc="5A248186">
      <w:start w:val="2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6728246E"/>
    <w:multiLevelType w:val="hybridMultilevel"/>
    <w:tmpl w:val="A3C66E50"/>
    <w:lvl w:ilvl="0" w:tplc="19E8214C">
      <w:start w:val="27"/>
      <w:numFmt w:val="decimal"/>
      <w:lvlText w:val="%1."/>
      <w:lvlJc w:val="left"/>
      <w:pPr>
        <w:ind w:left="1185" w:hanging="375"/>
      </w:pPr>
    </w:lvl>
    <w:lvl w:ilvl="1" w:tplc="04190019">
      <w:start w:val="1"/>
      <w:numFmt w:val="lowerLetter"/>
      <w:lvlText w:val="%2."/>
      <w:lvlJc w:val="left"/>
      <w:pPr>
        <w:ind w:left="1890" w:hanging="360"/>
      </w:pPr>
    </w:lvl>
    <w:lvl w:ilvl="2" w:tplc="0419001B">
      <w:start w:val="1"/>
      <w:numFmt w:val="lowerRoman"/>
      <w:lvlText w:val="%3."/>
      <w:lvlJc w:val="right"/>
      <w:pPr>
        <w:ind w:left="2610" w:hanging="180"/>
      </w:pPr>
    </w:lvl>
    <w:lvl w:ilvl="3" w:tplc="0419000F">
      <w:start w:val="1"/>
      <w:numFmt w:val="decimal"/>
      <w:lvlText w:val="%4."/>
      <w:lvlJc w:val="left"/>
      <w:pPr>
        <w:ind w:left="3330" w:hanging="360"/>
      </w:pPr>
    </w:lvl>
    <w:lvl w:ilvl="4" w:tplc="04190019">
      <w:start w:val="1"/>
      <w:numFmt w:val="lowerLetter"/>
      <w:lvlText w:val="%5."/>
      <w:lvlJc w:val="left"/>
      <w:pPr>
        <w:ind w:left="4050" w:hanging="360"/>
      </w:pPr>
    </w:lvl>
    <w:lvl w:ilvl="5" w:tplc="0419001B">
      <w:start w:val="1"/>
      <w:numFmt w:val="lowerRoman"/>
      <w:lvlText w:val="%6."/>
      <w:lvlJc w:val="right"/>
      <w:pPr>
        <w:ind w:left="4770" w:hanging="180"/>
      </w:pPr>
    </w:lvl>
    <w:lvl w:ilvl="6" w:tplc="0419000F">
      <w:start w:val="1"/>
      <w:numFmt w:val="decimal"/>
      <w:lvlText w:val="%7."/>
      <w:lvlJc w:val="left"/>
      <w:pPr>
        <w:ind w:left="5490" w:hanging="360"/>
      </w:pPr>
    </w:lvl>
    <w:lvl w:ilvl="7" w:tplc="04190019">
      <w:start w:val="1"/>
      <w:numFmt w:val="lowerLetter"/>
      <w:lvlText w:val="%8."/>
      <w:lvlJc w:val="left"/>
      <w:pPr>
        <w:ind w:left="6210" w:hanging="360"/>
      </w:pPr>
    </w:lvl>
    <w:lvl w:ilvl="8" w:tplc="0419001B">
      <w:start w:val="1"/>
      <w:numFmt w:val="lowerRoman"/>
      <w:lvlText w:val="%9."/>
      <w:lvlJc w:val="right"/>
      <w:pPr>
        <w:ind w:left="6930" w:hanging="180"/>
      </w:pPr>
    </w:lvl>
  </w:abstractNum>
  <w:abstractNum w:abstractNumId="15" w15:restartNumberingAfterBreak="0">
    <w:nsid w:val="67F50086"/>
    <w:multiLevelType w:val="hybridMultilevel"/>
    <w:tmpl w:val="6CF6782E"/>
    <w:lvl w:ilvl="0" w:tplc="59E2CAA4">
      <w:start w:val="9"/>
      <w:numFmt w:val="decimal"/>
      <w:lvlText w:val="%1."/>
      <w:lvlJc w:val="left"/>
      <w:pPr>
        <w:ind w:left="1068" w:hanging="360"/>
      </w:pPr>
      <w:rPr>
        <w:i w:val="0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1285B4E"/>
    <w:multiLevelType w:val="multilevel"/>
    <w:tmpl w:val="0E9E097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7ED5111E"/>
    <w:multiLevelType w:val="multilevel"/>
    <w:tmpl w:val="ABA68EF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24A"/>
    <w:rsid w:val="00041984"/>
    <w:rsid w:val="00243EA8"/>
    <w:rsid w:val="0095024A"/>
    <w:rsid w:val="00A30F9D"/>
    <w:rsid w:val="00EA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07DE"/>
  <w15:chartTrackingRefBased/>
  <w15:docId w15:val="{61323967-3B41-4369-AD8B-D4225AE12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F9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1693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2021-06-29T08:22:00Z</dcterms:created>
  <dcterms:modified xsi:type="dcterms:W3CDTF">2021-06-29T08:22:00Z</dcterms:modified>
</cp:coreProperties>
</file>